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43C09A" w14:textId="7299B79A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sz w:val="20"/>
        </w:rPr>
        <w:fldChar w:fldCharType="begin"/>
      </w:r>
      <w:r w:rsidRPr="00FE5565">
        <w:rPr>
          <w:rFonts w:ascii="Arial" w:hAnsi="Arial" w:cs="Arial"/>
          <w:sz w:val="20"/>
        </w:rPr>
        <w:instrText xml:space="preserve"> DATE \@ "MMMM d, yyyy" </w:instrText>
      </w:r>
      <w:r w:rsidRPr="00FE5565">
        <w:rPr>
          <w:rFonts w:ascii="Arial" w:hAnsi="Arial" w:cs="Arial"/>
          <w:sz w:val="20"/>
        </w:rPr>
        <w:fldChar w:fldCharType="separate"/>
      </w:r>
      <w:r w:rsidR="00161E4A">
        <w:rPr>
          <w:rFonts w:ascii="Arial" w:hAnsi="Arial" w:cs="Arial"/>
          <w:noProof/>
          <w:sz w:val="20"/>
        </w:rPr>
        <w:t>May 23, 2016</w:t>
      </w:r>
      <w:r w:rsidRPr="00FE5565">
        <w:rPr>
          <w:rFonts w:ascii="Arial" w:hAnsi="Arial" w:cs="Arial"/>
          <w:sz w:val="20"/>
        </w:rPr>
        <w:fldChar w:fldCharType="end"/>
      </w:r>
    </w:p>
    <w:p w14:paraId="5A40BAAC" w14:textId="77777777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</w:p>
    <w:p w14:paraId="00463387" w14:textId="77777777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sz w:val="20"/>
        </w:rPr>
        <w:t>&lt;First Name&gt; &lt;Last Name&gt;</w:t>
      </w:r>
    </w:p>
    <w:p w14:paraId="203369C2" w14:textId="49F21692" w:rsidR="006C3F96" w:rsidRPr="00FE5565" w:rsidRDefault="006C3F96" w:rsidP="00F47F43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sz w:val="20"/>
        </w:rPr>
        <w:t>&lt;Title&gt;</w:t>
      </w:r>
      <w:r w:rsidR="00F47F43">
        <w:rPr>
          <w:rFonts w:ascii="Arial" w:hAnsi="Arial" w:cs="Arial"/>
          <w:sz w:val="20"/>
        </w:rPr>
        <w:tab/>
      </w:r>
    </w:p>
    <w:p w14:paraId="6F6CF54B" w14:textId="1C9575E5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sz w:val="20"/>
        </w:rPr>
        <w:t>&lt;</w:t>
      </w:r>
      <w:r>
        <w:rPr>
          <w:rFonts w:ascii="Arial" w:hAnsi="Arial" w:cs="Arial"/>
          <w:sz w:val="20"/>
        </w:rPr>
        <w:t>Company</w:t>
      </w:r>
      <w:r w:rsidR="00442D5E">
        <w:rPr>
          <w:rFonts w:ascii="Arial" w:hAnsi="Arial" w:cs="Arial"/>
          <w:sz w:val="20"/>
        </w:rPr>
        <w:t xml:space="preserve"> or Organization</w:t>
      </w:r>
      <w:r w:rsidRPr="00FE5565">
        <w:rPr>
          <w:rFonts w:ascii="Arial" w:hAnsi="Arial" w:cs="Arial"/>
          <w:sz w:val="20"/>
        </w:rPr>
        <w:t>&gt;</w:t>
      </w:r>
    </w:p>
    <w:p w14:paraId="420B20DA" w14:textId="77777777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sz w:val="20"/>
        </w:rPr>
        <w:t>&lt;</w:t>
      </w:r>
      <w:r>
        <w:rPr>
          <w:rFonts w:ascii="Arial" w:hAnsi="Arial" w:cs="Arial"/>
          <w:sz w:val="20"/>
        </w:rPr>
        <w:t>Address Line 1</w:t>
      </w:r>
      <w:r w:rsidRPr="00FE5565">
        <w:rPr>
          <w:rFonts w:ascii="Arial" w:hAnsi="Arial" w:cs="Arial"/>
          <w:sz w:val="20"/>
        </w:rPr>
        <w:t>&gt;</w:t>
      </w:r>
      <w:r>
        <w:rPr>
          <w:rFonts w:ascii="Arial" w:hAnsi="Arial" w:cs="Arial"/>
          <w:sz w:val="20"/>
        </w:rPr>
        <w:t xml:space="preserve"> &lt;Address Line 2&gt;</w:t>
      </w:r>
    </w:p>
    <w:p w14:paraId="3FF82689" w14:textId="77777777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sz w:val="20"/>
        </w:rPr>
        <w:t>&lt;City&gt;, &lt;State&gt; &lt;Zip&gt;</w:t>
      </w:r>
    </w:p>
    <w:p w14:paraId="2DEB195B" w14:textId="77777777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</w:p>
    <w:p w14:paraId="2F388BC1" w14:textId="2CD884C5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sz w:val="20"/>
        </w:rPr>
        <w:t>Dear &lt;</w:t>
      </w:r>
      <w:r w:rsidR="00442D5E">
        <w:rPr>
          <w:rFonts w:ascii="Arial" w:hAnsi="Arial" w:cs="Arial"/>
          <w:sz w:val="20"/>
        </w:rPr>
        <w:t>Association&gt; Member</w:t>
      </w:r>
      <w:r w:rsidRPr="00FE5565">
        <w:rPr>
          <w:rFonts w:ascii="Arial" w:hAnsi="Arial" w:cs="Arial"/>
          <w:sz w:val="20"/>
        </w:rPr>
        <w:t>:</w:t>
      </w:r>
    </w:p>
    <w:p w14:paraId="275640D5" w14:textId="77777777" w:rsidR="006C3F96" w:rsidRPr="00FE5565" w:rsidRDefault="006C3F96" w:rsidP="006C3F96">
      <w:pPr>
        <w:spacing w:after="0" w:line="240" w:lineRule="auto"/>
        <w:rPr>
          <w:rFonts w:ascii="Arial" w:hAnsi="Arial" w:cs="Arial"/>
          <w:sz w:val="20"/>
        </w:rPr>
      </w:pPr>
    </w:p>
    <w:p w14:paraId="621FE31D" w14:textId="7975CE7A" w:rsidR="006C3F96" w:rsidRDefault="006C3F96" w:rsidP="006C3F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there hazardous liquid (petroleum products and crude oil) and natural gas transmission pipelines in your </w:t>
      </w:r>
      <w:r w:rsidR="00423C0D">
        <w:rPr>
          <w:rFonts w:ascii="Arial" w:hAnsi="Arial" w:cs="Arial"/>
          <w:sz w:val="20"/>
        </w:rPr>
        <w:t>response area</w:t>
      </w:r>
      <w:r>
        <w:rPr>
          <w:rFonts w:ascii="Arial" w:hAnsi="Arial" w:cs="Arial"/>
          <w:sz w:val="20"/>
        </w:rPr>
        <w:t xml:space="preserve">?   Do you have access to the specialized training required to effectively and safely respond to a major pipeline release?  Do you know how to quickly contact pipeline operators </w:t>
      </w:r>
      <w:r w:rsidR="00423C0D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>work with them to mitigate a natural gas or liquid pipeline incident?</w:t>
      </w:r>
    </w:p>
    <w:p w14:paraId="510A4707" w14:textId="77777777" w:rsidR="006C3F96" w:rsidRDefault="006C3F96" w:rsidP="006C3F96">
      <w:pPr>
        <w:spacing w:after="0" w:line="240" w:lineRule="auto"/>
        <w:rPr>
          <w:rFonts w:ascii="Arial" w:hAnsi="Arial" w:cs="Arial"/>
          <w:sz w:val="20"/>
        </w:rPr>
      </w:pPr>
    </w:p>
    <w:p w14:paraId="1253A65F" w14:textId="0C72C203" w:rsidR="006C3F96" w:rsidRDefault="00A07ED4" w:rsidP="006C3F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&lt;Association&gt; </w:t>
      </w:r>
      <w:r w:rsidR="00174A4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in cooperation with the American Petroleum Institute (API) and the Association of Oil Pipelines (AOPL) </w:t>
      </w:r>
      <w:r w:rsidR="00174A4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A64FD9">
        <w:rPr>
          <w:rFonts w:ascii="Arial" w:hAnsi="Arial" w:cs="Arial"/>
          <w:sz w:val="20"/>
        </w:rPr>
        <w:t>is</w:t>
      </w:r>
      <w:r w:rsidR="00423C0D">
        <w:rPr>
          <w:rFonts w:ascii="Arial" w:hAnsi="Arial" w:cs="Arial"/>
          <w:sz w:val="20"/>
        </w:rPr>
        <w:t xml:space="preserve"> making </w:t>
      </w:r>
      <w:r w:rsidRPr="00174A48">
        <w:rPr>
          <w:rFonts w:ascii="Arial" w:hAnsi="Arial" w:cs="Arial"/>
          <w:b/>
          <w:i/>
          <w:sz w:val="20"/>
        </w:rPr>
        <w:t xml:space="preserve">"Pipeline Emergencies" </w:t>
      </w:r>
      <w:r>
        <w:rPr>
          <w:rFonts w:ascii="Arial" w:hAnsi="Arial" w:cs="Arial"/>
          <w:sz w:val="20"/>
        </w:rPr>
        <w:t xml:space="preserve">online training available at </w:t>
      </w:r>
      <w:r w:rsidRPr="00174A48">
        <w:rPr>
          <w:rFonts w:ascii="Arial" w:hAnsi="Arial" w:cs="Arial"/>
          <w:b/>
          <w:i/>
          <w:sz w:val="20"/>
          <w:u w:val="single"/>
        </w:rPr>
        <w:t>no cost</w:t>
      </w:r>
      <w:r>
        <w:rPr>
          <w:rFonts w:ascii="Arial" w:hAnsi="Arial" w:cs="Arial"/>
          <w:sz w:val="20"/>
        </w:rPr>
        <w:t xml:space="preserve"> to first responders.</w:t>
      </w:r>
    </w:p>
    <w:p w14:paraId="1A329D32" w14:textId="77777777" w:rsidR="00A07ED4" w:rsidRDefault="00A07ED4" w:rsidP="006C3F96">
      <w:pPr>
        <w:spacing w:after="0" w:line="240" w:lineRule="auto"/>
        <w:rPr>
          <w:rFonts w:ascii="Arial" w:hAnsi="Arial" w:cs="Arial"/>
          <w:sz w:val="20"/>
        </w:rPr>
      </w:pPr>
    </w:p>
    <w:p w14:paraId="22C54941" w14:textId="4714AFBE" w:rsidR="00A07ED4" w:rsidRDefault="00A07ED4" w:rsidP="006C3F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well</w:t>
      </w:r>
      <w:r w:rsidR="00174A4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respected program </w:t>
      </w:r>
      <w:r w:rsidR="00174A4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developed and updated by the </w:t>
      </w:r>
      <w:r w:rsidRPr="00262794">
        <w:rPr>
          <w:rFonts w:ascii="Arial" w:hAnsi="Arial" w:cs="Arial"/>
          <w:i/>
          <w:sz w:val="20"/>
        </w:rPr>
        <w:t>National Association of State Fire Marshals</w:t>
      </w:r>
      <w:r>
        <w:rPr>
          <w:rFonts w:ascii="Arial" w:hAnsi="Arial" w:cs="Arial"/>
          <w:sz w:val="20"/>
        </w:rPr>
        <w:t xml:space="preserve"> </w:t>
      </w:r>
      <w:r w:rsidR="00262794">
        <w:rPr>
          <w:rFonts w:ascii="Arial" w:hAnsi="Arial" w:cs="Arial"/>
          <w:sz w:val="20"/>
        </w:rPr>
        <w:t xml:space="preserve">(NASFM) </w:t>
      </w:r>
      <w:r w:rsidR="00174A4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is recognized as </w:t>
      </w:r>
      <w:r w:rsidR="00423C0D">
        <w:rPr>
          <w:rFonts w:ascii="Arial" w:hAnsi="Arial" w:cs="Arial"/>
          <w:sz w:val="20"/>
        </w:rPr>
        <w:t xml:space="preserve">the first pipeline emergency training to be endorsed by both the pipeline industry and emergency responders. </w:t>
      </w:r>
      <w:r w:rsidR="00B47800">
        <w:rPr>
          <w:rFonts w:ascii="Arial" w:hAnsi="Arial" w:cs="Arial"/>
          <w:sz w:val="20"/>
        </w:rPr>
        <w:t xml:space="preserve"> </w:t>
      </w:r>
      <w:r w:rsidR="008F61A4">
        <w:rPr>
          <w:rFonts w:ascii="Arial" w:hAnsi="Arial" w:cs="Arial"/>
          <w:sz w:val="20"/>
        </w:rPr>
        <w:t xml:space="preserve"> The </w:t>
      </w:r>
      <w:r w:rsidR="00B47800">
        <w:rPr>
          <w:rFonts w:ascii="Arial" w:hAnsi="Arial" w:cs="Arial"/>
          <w:sz w:val="20"/>
        </w:rPr>
        <w:t>program</w:t>
      </w:r>
      <w:r w:rsidR="00423C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offers an opportunity </w:t>
      </w:r>
      <w:r w:rsidR="00B42210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 xml:space="preserve">first responders to enroll free </w:t>
      </w:r>
      <w:proofErr w:type="gramStart"/>
      <w:r>
        <w:rPr>
          <w:rFonts w:ascii="Arial" w:hAnsi="Arial" w:cs="Arial"/>
          <w:sz w:val="20"/>
        </w:rPr>
        <w:t>of</w:t>
      </w:r>
      <w:proofErr w:type="gramEnd"/>
      <w:r>
        <w:rPr>
          <w:rFonts w:ascii="Arial" w:hAnsi="Arial" w:cs="Arial"/>
          <w:sz w:val="20"/>
        </w:rPr>
        <w:t xml:space="preserve"> charge in these self</w:t>
      </w:r>
      <w:r w:rsidR="00174A4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paced online pipeline emergencies courses</w:t>
      </w:r>
      <w:r w:rsidR="00B42210">
        <w:rPr>
          <w:rFonts w:ascii="Arial" w:hAnsi="Arial" w:cs="Arial"/>
          <w:sz w:val="20"/>
        </w:rPr>
        <w:t xml:space="preserve"> and receive a printable certificate that may be used to demonstrate successful completion of continuing education units (CEUs)</w:t>
      </w:r>
      <w:r>
        <w:rPr>
          <w:rFonts w:ascii="Arial" w:hAnsi="Arial" w:cs="Arial"/>
          <w:sz w:val="20"/>
        </w:rPr>
        <w:t>:</w:t>
      </w:r>
    </w:p>
    <w:p w14:paraId="542A30BC" w14:textId="77777777" w:rsidR="00A07ED4" w:rsidRDefault="00A07ED4" w:rsidP="006C3F96">
      <w:pPr>
        <w:spacing w:after="0" w:line="240" w:lineRule="auto"/>
        <w:rPr>
          <w:rFonts w:ascii="Arial" w:hAnsi="Arial" w:cs="Arial"/>
          <w:sz w:val="20"/>
        </w:rPr>
      </w:pPr>
    </w:p>
    <w:p w14:paraId="209E1670" w14:textId="432BA5AB" w:rsidR="00A07ED4" w:rsidRPr="00FE5565" w:rsidRDefault="00A07ED4" w:rsidP="00A07E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b/>
          <w:i/>
          <w:sz w:val="20"/>
        </w:rPr>
        <w:t>Introduction</w:t>
      </w:r>
      <w:r w:rsidRPr="00FE55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FE5565">
        <w:rPr>
          <w:rFonts w:ascii="Arial" w:hAnsi="Arial" w:cs="Arial"/>
          <w:sz w:val="20"/>
        </w:rPr>
        <w:t xml:space="preserve"> </w:t>
      </w:r>
      <w:r w:rsidR="00A67270">
        <w:rPr>
          <w:rFonts w:ascii="Arial" w:hAnsi="Arial" w:cs="Arial"/>
          <w:sz w:val="20"/>
        </w:rPr>
        <w:t>A</w:t>
      </w:r>
      <w:r w:rsidR="00A67270" w:rsidRPr="00FE5565">
        <w:rPr>
          <w:rFonts w:ascii="Arial" w:hAnsi="Arial" w:cs="Arial"/>
          <w:sz w:val="20"/>
        </w:rPr>
        <w:t xml:space="preserve">wareness </w:t>
      </w:r>
      <w:r w:rsidRPr="00FE5565">
        <w:rPr>
          <w:rFonts w:ascii="Arial" w:hAnsi="Arial" w:cs="Arial"/>
          <w:sz w:val="20"/>
        </w:rPr>
        <w:t>level for emergency personnel (1</w:t>
      </w:r>
      <w:r w:rsidR="00174A48">
        <w:rPr>
          <w:rFonts w:ascii="Arial" w:hAnsi="Arial" w:cs="Arial"/>
          <w:sz w:val="20"/>
        </w:rPr>
        <w:t>-</w:t>
      </w:r>
      <w:r w:rsidRPr="00FE5565">
        <w:rPr>
          <w:rFonts w:ascii="Arial" w:hAnsi="Arial" w:cs="Arial"/>
          <w:sz w:val="20"/>
        </w:rPr>
        <w:t>2 hours)</w:t>
      </w:r>
    </w:p>
    <w:p w14:paraId="6BCF85B3" w14:textId="41145B92" w:rsidR="00A07ED4" w:rsidRPr="00FE5565" w:rsidRDefault="00A07ED4" w:rsidP="00A07E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FE5565">
        <w:rPr>
          <w:rFonts w:ascii="Arial" w:hAnsi="Arial" w:cs="Arial"/>
          <w:b/>
          <w:i/>
          <w:sz w:val="20"/>
        </w:rPr>
        <w:t>Intermediate</w:t>
      </w:r>
      <w:r w:rsidRPr="00FE55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FE5565">
        <w:rPr>
          <w:rFonts w:ascii="Arial" w:hAnsi="Arial" w:cs="Arial"/>
          <w:sz w:val="20"/>
        </w:rPr>
        <w:t xml:space="preserve"> </w:t>
      </w:r>
      <w:r w:rsidR="00A67270">
        <w:rPr>
          <w:rFonts w:ascii="Arial" w:hAnsi="Arial" w:cs="Arial"/>
          <w:sz w:val="20"/>
        </w:rPr>
        <w:t>O</w:t>
      </w:r>
      <w:r w:rsidRPr="00FE5565">
        <w:rPr>
          <w:rFonts w:ascii="Arial" w:hAnsi="Arial" w:cs="Arial"/>
          <w:sz w:val="20"/>
        </w:rPr>
        <w:t>perations level for first responders (4</w:t>
      </w:r>
      <w:r w:rsidR="00174A48">
        <w:rPr>
          <w:rFonts w:ascii="Arial" w:hAnsi="Arial" w:cs="Arial"/>
          <w:sz w:val="20"/>
        </w:rPr>
        <w:t>-</w:t>
      </w:r>
      <w:r w:rsidRPr="00FE5565">
        <w:rPr>
          <w:rFonts w:ascii="Arial" w:hAnsi="Arial" w:cs="Arial"/>
          <w:sz w:val="20"/>
        </w:rPr>
        <w:t>6 hours)</w:t>
      </w:r>
    </w:p>
    <w:p w14:paraId="13491B04" w14:textId="3E6F42CA" w:rsidR="00A07ED4" w:rsidRDefault="00A07ED4" w:rsidP="00A07E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DF7B8D">
        <w:rPr>
          <w:rFonts w:ascii="Arial" w:hAnsi="Arial" w:cs="Arial"/>
          <w:b/>
          <w:i/>
          <w:sz w:val="20"/>
        </w:rPr>
        <w:t>Comprehensive</w:t>
      </w:r>
      <w:r w:rsidRPr="00FE55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FE5565">
        <w:rPr>
          <w:rFonts w:ascii="Arial" w:hAnsi="Arial" w:cs="Arial"/>
          <w:sz w:val="20"/>
        </w:rPr>
        <w:t xml:space="preserve"> </w:t>
      </w:r>
      <w:r w:rsidR="00A67270">
        <w:rPr>
          <w:rFonts w:ascii="Arial" w:hAnsi="Arial" w:cs="Arial"/>
          <w:sz w:val="20"/>
        </w:rPr>
        <w:t xml:space="preserve">Technician level for </w:t>
      </w:r>
      <w:r w:rsidRPr="00FE5565">
        <w:rPr>
          <w:rFonts w:ascii="Arial" w:hAnsi="Arial" w:cs="Arial"/>
          <w:sz w:val="20"/>
        </w:rPr>
        <w:t xml:space="preserve">hazardous materials </w:t>
      </w:r>
      <w:r w:rsidR="00A67270">
        <w:rPr>
          <w:rFonts w:ascii="Arial" w:hAnsi="Arial" w:cs="Arial"/>
          <w:sz w:val="20"/>
        </w:rPr>
        <w:t xml:space="preserve">personnel </w:t>
      </w:r>
      <w:r w:rsidRPr="00FE5565">
        <w:rPr>
          <w:rFonts w:ascii="Arial" w:hAnsi="Arial" w:cs="Arial"/>
          <w:sz w:val="20"/>
        </w:rPr>
        <w:t>(10</w:t>
      </w:r>
      <w:r w:rsidR="00174A48">
        <w:rPr>
          <w:rFonts w:ascii="Arial" w:hAnsi="Arial" w:cs="Arial"/>
          <w:sz w:val="20"/>
        </w:rPr>
        <w:t>-</w:t>
      </w:r>
      <w:r w:rsidRPr="00FE5565">
        <w:rPr>
          <w:rFonts w:ascii="Arial" w:hAnsi="Arial" w:cs="Arial"/>
          <w:sz w:val="20"/>
        </w:rPr>
        <w:t>12 hours)</w:t>
      </w:r>
    </w:p>
    <w:p w14:paraId="769E2D02" w14:textId="77777777" w:rsidR="00A07ED4" w:rsidRDefault="00A07ED4" w:rsidP="00A07ED4">
      <w:pPr>
        <w:spacing w:after="0" w:line="240" w:lineRule="auto"/>
        <w:rPr>
          <w:rFonts w:ascii="Arial" w:hAnsi="Arial" w:cs="Arial"/>
          <w:sz w:val="20"/>
        </w:rPr>
      </w:pPr>
    </w:p>
    <w:p w14:paraId="0CB6CE5C" w14:textId="6F8FFED1" w:rsidR="00442D5E" w:rsidRDefault="00442D5E" w:rsidP="00442D5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leadership of &lt;Association&gt; </w:t>
      </w:r>
      <w:r w:rsidR="001931F7">
        <w:rPr>
          <w:rFonts w:ascii="Arial" w:hAnsi="Arial" w:cs="Arial"/>
          <w:sz w:val="20"/>
        </w:rPr>
        <w:t xml:space="preserve">endorses </w:t>
      </w:r>
      <w:r>
        <w:rPr>
          <w:rFonts w:ascii="Arial" w:hAnsi="Arial" w:cs="Arial"/>
          <w:sz w:val="20"/>
        </w:rPr>
        <w:t xml:space="preserve">this comprehensive, free </w:t>
      </w:r>
      <w:r w:rsidR="009958D3">
        <w:rPr>
          <w:rFonts w:ascii="Arial" w:hAnsi="Arial" w:cs="Arial"/>
          <w:sz w:val="20"/>
        </w:rPr>
        <w:t xml:space="preserve">pipeline emergencies </w:t>
      </w:r>
      <w:r>
        <w:rPr>
          <w:rFonts w:ascii="Arial" w:hAnsi="Arial" w:cs="Arial"/>
          <w:sz w:val="20"/>
        </w:rPr>
        <w:t>training</w:t>
      </w:r>
      <w:r w:rsidR="001931F7">
        <w:rPr>
          <w:rFonts w:ascii="Arial" w:hAnsi="Arial" w:cs="Arial"/>
          <w:sz w:val="20"/>
        </w:rPr>
        <w:t>, and we urge you to take advantage of this</w:t>
      </w:r>
      <w:r>
        <w:rPr>
          <w:rFonts w:ascii="Arial" w:hAnsi="Arial" w:cs="Arial"/>
          <w:sz w:val="20"/>
        </w:rPr>
        <w:t xml:space="preserve"> great opportunity to learn important information that will save lives and help minimize damage to property and the environment.  </w:t>
      </w:r>
      <w:r w:rsidR="009958D3">
        <w:rPr>
          <w:rFonts w:ascii="Arial" w:hAnsi="Arial" w:cs="Arial"/>
          <w:sz w:val="20"/>
        </w:rPr>
        <w:t>You will also find that this online portal offers access to relevant scenarios and other resources to enhance your ability to competently and effectively respond to a significant pipeline incident.</w:t>
      </w:r>
    </w:p>
    <w:p w14:paraId="06808B79" w14:textId="77777777" w:rsidR="00442D5E" w:rsidRDefault="00442D5E" w:rsidP="00442D5E">
      <w:pPr>
        <w:spacing w:after="0" w:line="240" w:lineRule="auto"/>
        <w:rPr>
          <w:rFonts w:ascii="Arial" w:hAnsi="Arial" w:cs="Arial"/>
          <w:sz w:val="20"/>
        </w:rPr>
      </w:pPr>
    </w:p>
    <w:p w14:paraId="2D31ADA6" w14:textId="26CC42A1" w:rsidR="00A07ED4" w:rsidRDefault="00A07ED4" w:rsidP="00442D5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enroll, go directly to the "Pipeline Emergencies" training portal at </w:t>
      </w:r>
      <w:r w:rsidR="00B42210">
        <w:rPr>
          <w:rFonts w:ascii="Arial" w:hAnsi="Arial" w:cs="Arial"/>
          <w:b/>
          <w:color w:val="1F497D" w:themeColor="text2"/>
          <w:sz w:val="20"/>
        </w:rPr>
        <w:t>http://pipelines.training</w:t>
      </w:r>
      <w:r w:rsidRPr="00174A48">
        <w:rPr>
          <w:rFonts w:ascii="Arial" w:hAnsi="Arial" w:cs="Arial"/>
          <w:b/>
          <w:color w:val="1F497D" w:themeColor="text2"/>
          <w:sz w:val="20"/>
        </w:rPr>
        <w:t xml:space="preserve"> </w:t>
      </w:r>
    </w:p>
    <w:p w14:paraId="354A4682" w14:textId="73AD23FB" w:rsidR="006C3F96" w:rsidRPr="00DB4DE6" w:rsidRDefault="006C3F96" w:rsidP="006C3F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/>
      </w:r>
      <w:r w:rsidR="00174A48">
        <w:rPr>
          <w:rFonts w:ascii="Arial" w:hAnsi="Arial" w:cs="Arial"/>
          <w:sz w:val="20"/>
          <w:szCs w:val="20"/>
        </w:rPr>
        <w:t xml:space="preserve">More information about this API/AOPL emergency response portal and other API/AOPL emergency response initiatives is available at </w:t>
      </w:r>
      <w:r w:rsidR="00174A48" w:rsidRPr="00262794">
        <w:rPr>
          <w:rFonts w:ascii="Arial" w:hAnsi="Arial" w:cs="Arial"/>
          <w:b/>
          <w:color w:val="1F497D" w:themeColor="text2"/>
          <w:sz w:val="20"/>
        </w:rPr>
        <w:t>www.aopl.org/emergencyresponse</w:t>
      </w:r>
      <w:r w:rsidR="00174A48">
        <w:rPr>
          <w:rFonts w:ascii="Arial" w:hAnsi="Arial" w:cs="Arial"/>
          <w:sz w:val="20"/>
        </w:rPr>
        <w:t>.</w:t>
      </w:r>
      <w:r w:rsidR="00442D5E">
        <w:rPr>
          <w:rFonts w:ascii="Arial" w:hAnsi="Arial" w:cs="Arial"/>
          <w:sz w:val="20"/>
        </w:rPr>
        <w:t xml:space="preserve"> </w:t>
      </w:r>
    </w:p>
    <w:p w14:paraId="7D7FB820" w14:textId="77777777" w:rsidR="006C3F96" w:rsidRPr="00DB4DE6" w:rsidRDefault="006C3F96" w:rsidP="006C3F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79EBC" w14:textId="77777777" w:rsidR="006C3F96" w:rsidRPr="00DB4DE6" w:rsidRDefault="006C3F96" w:rsidP="006C3F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4DE6">
        <w:rPr>
          <w:rFonts w:ascii="Arial" w:hAnsi="Arial" w:cs="Arial"/>
          <w:sz w:val="20"/>
          <w:szCs w:val="20"/>
        </w:rPr>
        <w:t>Sincerely,</w:t>
      </w:r>
    </w:p>
    <w:p w14:paraId="3021568F" w14:textId="77777777" w:rsidR="006C3F96" w:rsidRDefault="006C3F96" w:rsidP="006C3F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0271A3" w14:textId="77777777" w:rsidR="006C3F96" w:rsidRDefault="006C3F96" w:rsidP="006C3F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CE2AD9" w14:textId="77777777" w:rsidR="006C3F96" w:rsidRDefault="006C3F96" w:rsidP="006C3F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4E75E2" w14:textId="77777777" w:rsidR="006C3F96" w:rsidRPr="00DB4DE6" w:rsidRDefault="006C3F96" w:rsidP="006C3F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3F96" w:rsidRPr="00DB4DE6" w:rsidSect="006C3F96">
      <w:headerReference w:type="even" r:id="rId9"/>
      <w:headerReference w:type="default" r:id="rId10"/>
      <w:pgSz w:w="12240" w:h="15840"/>
      <w:pgMar w:top="720" w:right="1728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D3426" w14:textId="77777777" w:rsidR="00747638" w:rsidRDefault="00747638" w:rsidP="00736F3C">
      <w:pPr>
        <w:spacing w:after="0" w:line="240" w:lineRule="auto"/>
      </w:pPr>
      <w:r>
        <w:separator/>
      </w:r>
    </w:p>
  </w:endnote>
  <w:endnote w:type="continuationSeparator" w:id="0">
    <w:p w14:paraId="2C328884" w14:textId="77777777" w:rsidR="00747638" w:rsidRDefault="00747638" w:rsidP="0073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E779" w14:textId="77777777" w:rsidR="00747638" w:rsidRDefault="00747638" w:rsidP="00736F3C">
      <w:pPr>
        <w:spacing w:after="0" w:line="240" w:lineRule="auto"/>
      </w:pPr>
      <w:r>
        <w:separator/>
      </w:r>
    </w:p>
  </w:footnote>
  <w:footnote w:type="continuationSeparator" w:id="0">
    <w:p w14:paraId="0FEF3509" w14:textId="77777777" w:rsidR="00747638" w:rsidRDefault="00747638" w:rsidP="0073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96"/>
    </w:tblGrid>
    <w:tr w:rsidR="00736F3C" w:rsidRPr="0088634D" w14:paraId="6DE66EBE" w14:textId="77777777" w:rsidTr="000C3F4C">
      <w:tc>
        <w:tcPr>
          <w:tcW w:w="1152" w:type="dxa"/>
        </w:tcPr>
        <w:p w14:paraId="6B71831E" w14:textId="77777777" w:rsidR="00736F3C" w:rsidRPr="0088634D" w:rsidRDefault="00736F3C" w:rsidP="000701FB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174A4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CC00756" w14:textId="00772DBC" w:rsidR="00736F3C" w:rsidRPr="0088634D" w:rsidRDefault="00736F3C" w:rsidP="000701FB">
          <w:pPr>
            <w:pStyle w:val="Header"/>
            <w:jc w:val="right"/>
            <w:rPr>
              <w:rFonts w:ascii="Cambria" w:hAnsi="Cambria"/>
            </w:rPr>
          </w:pPr>
        </w:p>
      </w:tc>
    </w:tr>
  </w:tbl>
  <w:p w14:paraId="3C335CA5" w14:textId="77777777" w:rsidR="00736F3C" w:rsidRDefault="00736F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FE66" w14:textId="14562147" w:rsidR="00736F3C" w:rsidRDefault="00F47F43" w:rsidP="0000474C">
    <w:pPr>
      <w:pStyle w:val="Header"/>
      <w:pBdr>
        <w:bottom w:val="single" w:sz="4" w:space="1" w:color="auto"/>
      </w:pBdr>
      <w:tabs>
        <w:tab w:val="clear" w:pos="8640"/>
        <w:tab w:val="right" w:pos="91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EA69E50" wp14:editId="5B82F4B1">
              <wp:simplePos x="0" y="0"/>
              <wp:positionH relativeFrom="column">
                <wp:posOffset>38100</wp:posOffset>
              </wp:positionH>
              <wp:positionV relativeFrom="paragraph">
                <wp:posOffset>-60960</wp:posOffset>
              </wp:positionV>
              <wp:extent cx="1341120" cy="617220"/>
              <wp:effectExtent l="0" t="0" r="1143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1F15" w14:textId="36CFA47C" w:rsidR="00F47F43" w:rsidRPr="00F47F43" w:rsidRDefault="00F47F4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47F43">
                            <w:rPr>
                              <w:rFonts w:ascii="Arial" w:hAnsi="Arial" w:cs="Arial"/>
                              <w:b/>
                            </w:rPr>
                            <w:t>Association or Organization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A69E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pt;margin-top:-4.8pt;width:105.6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">
              <v:textbox>
                <w:txbxContent>
                  <w:p w14:paraId="57761F15" w14:textId="36CFA47C" w:rsidR="00F47F43" w:rsidRPr="00F47F43" w:rsidRDefault="00F47F43">
                    <w:pPr>
                      <w:rPr>
                        <w:rFonts w:ascii="Arial" w:hAnsi="Arial" w:cs="Arial"/>
                        <w:b/>
                      </w:rPr>
                    </w:pPr>
                    <w:r w:rsidRPr="00F47F43">
                      <w:rPr>
                        <w:rFonts w:ascii="Arial" w:hAnsi="Arial" w:cs="Arial"/>
                        <w:b/>
                      </w:rPr>
                      <w:t>Association or Organization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6F3C">
      <w:t xml:space="preserve">      </w:t>
    </w:r>
    <w:r w:rsidR="0000474C">
      <w:tab/>
    </w:r>
    <w:r w:rsidR="0000474C">
      <w:tab/>
    </w:r>
  </w:p>
  <w:p w14:paraId="533A6F56" w14:textId="65915AD2" w:rsidR="00736F3C" w:rsidRDefault="00736F3C" w:rsidP="00736F3C">
    <w:pPr>
      <w:pStyle w:val="Header"/>
      <w:pBdr>
        <w:bottom w:val="single" w:sz="4" w:space="1" w:color="auto"/>
      </w:pBdr>
      <w:tabs>
        <w:tab w:val="clear" w:pos="8640"/>
        <w:tab w:val="right" w:pos="9180"/>
      </w:tabs>
      <w:jc w:val="right"/>
    </w:pPr>
  </w:p>
  <w:p w14:paraId="04D66054" w14:textId="77777777" w:rsidR="00F47F43" w:rsidRDefault="00F47F43" w:rsidP="00736F3C">
    <w:pPr>
      <w:pStyle w:val="Header"/>
      <w:pBdr>
        <w:bottom w:val="single" w:sz="4" w:space="1" w:color="auto"/>
      </w:pBdr>
      <w:tabs>
        <w:tab w:val="clear" w:pos="8640"/>
        <w:tab w:val="right" w:pos="9180"/>
      </w:tabs>
      <w:jc w:val="right"/>
    </w:pPr>
  </w:p>
  <w:p w14:paraId="6AD1D853" w14:textId="77777777" w:rsidR="00F47F43" w:rsidRDefault="00F47F43" w:rsidP="00736F3C">
    <w:pPr>
      <w:pStyle w:val="Header"/>
      <w:pBdr>
        <w:bottom w:val="single" w:sz="4" w:space="1" w:color="auto"/>
      </w:pBdr>
      <w:tabs>
        <w:tab w:val="clear" w:pos="8640"/>
        <w:tab w:val="right" w:pos="918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6359"/>
    <w:multiLevelType w:val="hybridMultilevel"/>
    <w:tmpl w:val="4D0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55252"/>
    <w:multiLevelType w:val="hybridMultilevel"/>
    <w:tmpl w:val="D36A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3C"/>
    <w:rsid w:val="00002990"/>
    <w:rsid w:val="0000474C"/>
    <w:rsid w:val="000701FB"/>
    <w:rsid w:val="000804C3"/>
    <w:rsid w:val="000B55AF"/>
    <w:rsid w:val="00161E4A"/>
    <w:rsid w:val="00174A48"/>
    <w:rsid w:val="00186099"/>
    <w:rsid w:val="001931F7"/>
    <w:rsid w:val="002203BD"/>
    <w:rsid w:val="0022766E"/>
    <w:rsid w:val="00262794"/>
    <w:rsid w:val="002B1A26"/>
    <w:rsid w:val="002F78CD"/>
    <w:rsid w:val="00302477"/>
    <w:rsid w:val="0033529D"/>
    <w:rsid w:val="003F3D3E"/>
    <w:rsid w:val="00423C0D"/>
    <w:rsid w:val="00442D5E"/>
    <w:rsid w:val="00456EF2"/>
    <w:rsid w:val="004A799C"/>
    <w:rsid w:val="005A57B4"/>
    <w:rsid w:val="006C3F96"/>
    <w:rsid w:val="006F1FFC"/>
    <w:rsid w:val="007360C8"/>
    <w:rsid w:val="00736F3C"/>
    <w:rsid w:val="00747638"/>
    <w:rsid w:val="007A7DD6"/>
    <w:rsid w:val="007D7048"/>
    <w:rsid w:val="00837CF1"/>
    <w:rsid w:val="00885411"/>
    <w:rsid w:val="008B15D3"/>
    <w:rsid w:val="008F61A4"/>
    <w:rsid w:val="009958D3"/>
    <w:rsid w:val="00A07ED4"/>
    <w:rsid w:val="00A64FD9"/>
    <w:rsid w:val="00A67270"/>
    <w:rsid w:val="00B42210"/>
    <w:rsid w:val="00B47800"/>
    <w:rsid w:val="00B85595"/>
    <w:rsid w:val="00C001B7"/>
    <w:rsid w:val="00D657CB"/>
    <w:rsid w:val="00D72800"/>
    <w:rsid w:val="00E032EF"/>
    <w:rsid w:val="00F47F43"/>
    <w:rsid w:val="00FD50AE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619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3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6F3C"/>
  </w:style>
  <w:style w:type="paragraph" w:styleId="Footer">
    <w:name w:val="footer"/>
    <w:basedOn w:val="Normal"/>
    <w:link w:val="FooterChar"/>
    <w:uiPriority w:val="99"/>
    <w:unhideWhenUsed/>
    <w:rsid w:val="00736F3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6F3C"/>
  </w:style>
  <w:style w:type="paragraph" w:styleId="BalloonText">
    <w:name w:val="Balloon Text"/>
    <w:basedOn w:val="Normal"/>
    <w:link w:val="BalloonTextChar"/>
    <w:uiPriority w:val="99"/>
    <w:semiHidden/>
    <w:unhideWhenUsed/>
    <w:rsid w:val="00736F3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3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6F3C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3C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F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70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1F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3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6F3C"/>
  </w:style>
  <w:style w:type="paragraph" w:styleId="Footer">
    <w:name w:val="footer"/>
    <w:basedOn w:val="Normal"/>
    <w:link w:val="FooterChar"/>
    <w:uiPriority w:val="99"/>
    <w:unhideWhenUsed/>
    <w:rsid w:val="00736F3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6F3C"/>
  </w:style>
  <w:style w:type="paragraph" w:styleId="BalloonText">
    <w:name w:val="Balloon Text"/>
    <w:basedOn w:val="Normal"/>
    <w:link w:val="BalloonTextChar"/>
    <w:uiPriority w:val="99"/>
    <w:semiHidden/>
    <w:unhideWhenUsed/>
    <w:rsid w:val="00736F3C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3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6F3C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3C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F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70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1F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5307E-01A1-2D4D-A7CC-EC619B7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Tomicwhalen Zorica</dc:creator>
  <cp:lastModifiedBy>John Stoody</cp:lastModifiedBy>
  <cp:revision>2</cp:revision>
  <cp:lastPrinted>2015-08-28T22:59:00Z</cp:lastPrinted>
  <dcterms:created xsi:type="dcterms:W3CDTF">2016-05-23T18:50:00Z</dcterms:created>
  <dcterms:modified xsi:type="dcterms:W3CDTF">2016-05-23T18:50:00Z</dcterms:modified>
</cp:coreProperties>
</file>